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045E2" w14:textId="77777777" w:rsidR="003A33B9" w:rsidRPr="00E960BB" w:rsidRDefault="003A33B9" w:rsidP="003A33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EC5CB7E" w14:textId="77777777" w:rsidR="003A33B9" w:rsidRPr="009C54AE" w:rsidRDefault="003A33B9" w:rsidP="003A33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1C52D4" w14:textId="77777777" w:rsidR="003A33B9" w:rsidRPr="009C54AE" w:rsidRDefault="003A33B9" w:rsidP="003A33B9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87F423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9684C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AA24F61" w14:textId="77777777" w:rsidR="003A33B9" w:rsidRDefault="003A33B9" w:rsidP="003A33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FCC1733" w14:textId="77777777" w:rsidR="003A33B9" w:rsidRPr="00EA4832" w:rsidRDefault="003A33B9" w:rsidP="003A33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9684C">
        <w:rPr>
          <w:rFonts w:ascii="Corbel" w:hAnsi="Corbel"/>
          <w:sz w:val="20"/>
          <w:szCs w:val="20"/>
        </w:rPr>
        <w:t>2024/2025</w:t>
      </w:r>
    </w:p>
    <w:p w14:paraId="63A2ECFF" w14:textId="77777777" w:rsidR="003A33B9" w:rsidRPr="009C54AE" w:rsidRDefault="003A33B9" w:rsidP="003A33B9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ADAEF" w14:textId="77777777" w:rsidR="003A33B9" w:rsidRPr="009C54AE" w:rsidRDefault="003A33B9" w:rsidP="003A33B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33B9" w:rsidRPr="00AB703F" w14:paraId="711BE0FC" w14:textId="77777777" w:rsidTr="001B4E21">
        <w:tc>
          <w:tcPr>
            <w:tcW w:w="2694" w:type="dxa"/>
            <w:vAlign w:val="center"/>
          </w:tcPr>
          <w:p w14:paraId="2A5DFD09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C0FFA2" w14:textId="77777777" w:rsidR="003A33B9" w:rsidRPr="00C87E2E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7E2E">
              <w:rPr>
                <w:rFonts w:ascii="Corbel" w:hAnsi="Corbel"/>
                <w:sz w:val="24"/>
                <w:szCs w:val="24"/>
              </w:rPr>
              <w:t>Ochrona środowiska naturalnego</w:t>
            </w:r>
          </w:p>
        </w:tc>
      </w:tr>
      <w:tr w:rsidR="003A33B9" w:rsidRPr="00AB703F" w14:paraId="399B88FE" w14:textId="77777777" w:rsidTr="001B4E21">
        <w:tc>
          <w:tcPr>
            <w:tcW w:w="2694" w:type="dxa"/>
            <w:vAlign w:val="center"/>
          </w:tcPr>
          <w:p w14:paraId="55931C8E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7BB5AEA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w:rsidR="003A33B9" w:rsidRPr="00AB703F" w14:paraId="119CCE1C" w14:textId="77777777" w:rsidTr="001B4E21">
        <w:tc>
          <w:tcPr>
            <w:tcW w:w="2694" w:type="dxa"/>
            <w:vAlign w:val="center"/>
          </w:tcPr>
          <w:p w14:paraId="1EE344C7" w14:textId="77777777" w:rsidR="003A33B9" w:rsidRPr="00AB703F" w:rsidRDefault="003A33B9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FD24B3B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3B9" w:rsidRPr="00AB703F" w14:paraId="3BB7C082" w14:textId="77777777" w:rsidTr="001B4E21">
        <w:tc>
          <w:tcPr>
            <w:tcW w:w="2694" w:type="dxa"/>
            <w:vAlign w:val="center"/>
          </w:tcPr>
          <w:p w14:paraId="479BBA13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3E43B1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E2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A33B9" w:rsidRPr="00AB703F" w14:paraId="46C718A6" w14:textId="77777777" w:rsidTr="001B4E21">
        <w:tc>
          <w:tcPr>
            <w:tcW w:w="2694" w:type="dxa"/>
            <w:vAlign w:val="center"/>
          </w:tcPr>
          <w:p w14:paraId="13610196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86A07A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A33B9" w:rsidRPr="00AB703F" w14:paraId="3466FE12" w14:textId="77777777" w:rsidTr="001B4E21">
        <w:tc>
          <w:tcPr>
            <w:tcW w:w="2694" w:type="dxa"/>
            <w:vAlign w:val="center"/>
          </w:tcPr>
          <w:p w14:paraId="5F097836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559CA4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3A33B9" w:rsidRPr="00AB703F" w14:paraId="2B6EF8AF" w14:textId="77777777" w:rsidTr="001B4E21">
        <w:tc>
          <w:tcPr>
            <w:tcW w:w="2694" w:type="dxa"/>
            <w:vAlign w:val="center"/>
          </w:tcPr>
          <w:p w14:paraId="6E2DBEBF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BFB86CB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33B9" w:rsidRPr="00AB703F" w14:paraId="78D2E535" w14:textId="77777777" w:rsidTr="001B4E21">
        <w:tc>
          <w:tcPr>
            <w:tcW w:w="2694" w:type="dxa"/>
            <w:vAlign w:val="center"/>
          </w:tcPr>
          <w:p w14:paraId="5B470A72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688C15" w14:textId="36CBEE84" w:rsidR="003A33B9" w:rsidRPr="00AB703F" w:rsidRDefault="00B736B8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33B9" w:rsidRPr="00AB70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A33B9" w:rsidRPr="00AB703F" w14:paraId="1E69FF4E" w14:textId="77777777" w:rsidTr="001B4E21">
        <w:tc>
          <w:tcPr>
            <w:tcW w:w="2694" w:type="dxa"/>
            <w:vAlign w:val="center"/>
          </w:tcPr>
          <w:p w14:paraId="4DB00B74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B43BE0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3A33B9" w:rsidRPr="00AB703F" w14:paraId="4D2A5ED3" w14:textId="77777777" w:rsidTr="001B4E21">
        <w:tc>
          <w:tcPr>
            <w:tcW w:w="2694" w:type="dxa"/>
            <w:vAlign w:val="center"/>
          </w:tcPr>
          <w:p w14:paraId="637421C9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40FCAD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3A33B9" w:rsidRPr="00AB703F" w14:paraId="543B83C7" w14:textId="77777777" w:rsidTr="001B4E21">
        <w:tc>
          <w:tcPr>
            <w:tcW w:w="2694" w:type="dxa"/>
            <w:vAlign w:val="center"/>
          </w:tcPr>
          <w:p w14:paraId="6D84A6BB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FD4B39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3B9" w:rsidRPr="00AB703F" w14:paraId="791BF75C" w14:textId="77777777" w:rsidTr="001B4E21">
        <w:tc>
          <w:tcPr>
            <w:tcW w:w="2694" w:type="dxa"/>
            <w:vAlign w:val="center"/>
          </w:tcPr>
          <w:p w14:paraId="0A3B3A5E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3AF028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r Małgorza</w:t>
            </w:r>
            <w:r>
              <w:rPr>
                <w:rFonts w:ascii="Corbel" w:hAnsi="Corbel"/>
                <w:b w:val="0"/>
                <w:sz w:val="24"/>
                <w:szCs w:val="24"/>
              </w:rPr>
              <w:t>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w:rsidR="003A33B9" w:rsidRPr="00AB703F" w14:paraId="07E85F4D" w14:textId="77777777" w:rsidTr="001B4E21">
        <w:tc>
          <w:tcPr>
            <w:tcW w:w="2694" w:type="dxa"/>
            <w:vAlign w:val="center"/>
          </w:tcPr>
          <w:p w14:paraId="40ED738A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765D5B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w14:paraId="789CCE88" w14:textId="77777777" w:rsidR="003A33B9" w:rsidRPr="00AB703F" w:rsidRDefault="003A33B9" w:rsidP="003A33B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Pr="00AB703F">
        <w:rPr>
          <w:rFonts w:ascii="Corbel" w:hAnsi="Corbel"/>
          <w:b w:val="0"/>
          <w:i/>
          <w:sz w:val="24"/>
          <w:szCs w:val="24"/>
        </w:rPr>
        <w:t>opcjonalni</w:t>
      </w:r>
      <w:r w:rsidRPr="00AB703F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2AC3523" w14:textId="77777777" w:rsidR="003A33B9" w:rsidRPr="00AB703F" w:rsidRDefault="003A33B9" w:rsidP="003A33B9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37F51C4" w14:textId="77777777" w:rsidR="003A33B9" w:rsidRPr="00AB703F" w:rsidRDefault="003A33B9" w:rsidP="003A33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33B9" w:rsidRPr="00AB703F" w14:paraId="38BF7E98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7BB6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446AEBC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5649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0F40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F731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E170D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1820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6BA1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B776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F7A6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3D3F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3A33B9" w:rsidRPr="00AB703F" w14:paraId="1720C32F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5C92" w14:textId="77777777"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E3A" w14:textId="4719B4C5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A1F6" w14:textId="4038BD30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1A81" w14:textId="28D03C52"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B348" w14:textId="5BBEA930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CB10" w14:textId="3C6D6C9B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12F5" w14:textId="4CEC4BCD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1B71" w14:textId="2024DAFB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A11B" w14:textId="40F18B0D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67BE" w14:textId="77777777"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ECAFC6" w14:textId="77777777" w:rsidR="003A33B9" w:rsidRPr="00AB703F" w:rsidRDefault="003A33B9" w:rsidP="003A33B9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392026A2" w14:textId="77777777" w:rsidR="003A33B9" w:rsidRPr="00AB703F" w:rsidRDefault="003A33B9" w:rsidP="003A33B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1.2.</w:t>
      </w:r>
      <w:r w:rsidRPr="00AB70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6D751" w14:textId="77777777" w:rsidR="003A33B9" w:rsidRPr="00AB703F" w:rsidRDefault="003A33B9" w:rsidP="003A33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eastAsia="MS Gothic" w:hAnsi="Corbel" w:cs="MS Gothic"/>
          <w:b w:val="0"/>
          <w:szCs w:val="24"/>
        </w:rPr>
        <w:t>X</w:t>
      </w:r>
      <w:r w:rsidRPr="00AB70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2EF652" w14:textId="77777777" w:rsidR="003A33B9" w:rsidRPr="00AB703F" w:rsidRDefault="003A33B9" w:rsidP="003A33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Pr="00AB70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AC94F6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DB6DCB" w14:textId="77777777" w:rsidR="003A33B9" w:rsidRPr="00AB703F" w:rsidRDefault="003A33B9" w:rsidP="003A33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Pr="00AB703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F0FE912" w14:textId="77777777" w:rsidR="003A33B9" w:rsidRPr="00D10D8F" w:rsidRDefault="003A33B9" w:rsidP="003A33B9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D10D8F">
        <w:rPr>
          <w:rFonts w:ascii="Corbel" w:hAnsi="Corbel"/>
          <w:b w:val="0"/>
          <w:smallCaps w:val="0"/>
          <w:szCs w:val="24"/>
        </w:rPr>
        <w:t>zaliczenie z oceną</w:t>
      </w:r>
    </w:p>
    <w:p w14:paraId="206D602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0DD74A" w14:textId="77777777" w:rsidR="003A33B9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p w14:paraId="7108EAAD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3B9" w:rsidRPr="00AB703F" w14:paraId="2850EC6C" w14:textId="77777777" w:rsidTr="001B4E21">
        <w:tc>
          <w:tcPr>
            <w:tcW w:w="9670" w:type="dxa"/>
          </w:tcPr>
          <w:p w14:paraId="7E1FE2E8" w14:textId="77777777" w:rsidR="003A33B9" w:rsidRPr="00AB703F" w:rsidRDefault="003A33B9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Podstawowe wiadomości z zakresu geografii,  biologii,  nauk społecznych</w:t>
            </w:r>
          </w:p>
        </w:tc>
      </w:tr>
    </w:tbl>
    <w:p w14:paraId="438AB4BD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3B4497C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517F23A0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1586A0C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68D271C4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C6361FD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3BB3156E" w14:textId="77777777" w:rsidR="003A33B9" w:rsidRPr="00AB703F" w:rsidRDefault="003A33B9" w:rsidP="003A33B9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3.1 Cele przedmiotu</w:t>
      </w:r>
    </w:p>
    <w:p w14:paraId="6049F3CD" w14:textId="77777777" w:rsidR="003A33B9" w:rsidRPr="00AB703F" w:rsidRDefault="003A33B9" w:rsidP="003A33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A33B9" w:rsidRPr="00AB703F" w14:paraId="0379AD7F" w14:textId="77777777" w:rsidTr="001B4E21">
        <w:tc>
          <w:tcPr>
            <w:tcW w:w="851" w:type="dxa"/>
            <w:vAlign w:val="center"/>
          </w:tcPr>
          <w:p w14:paraId="101AED52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0F2134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w:rsidR="003A33B9" w:rsidRPr="00AB703F" w14:paraId="04D5AC3E" w14:textId="77777777" w:rsidTr="001B4E21">
        <w:tc>
          <w:tcPr>
            <w:tcW w:w="851" w:type="dxa"/>
            <w:vAlign w:val="center"/>
          </w:tcPr>
          <w:p w14:paraId="6E01A04C" w14:textId="77777777" w:rsidR="003A33B9" w:rsidRPr="00AB703F" w:rsidRDefault="003A33B9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F6F8888" w14:textId="77777777" w:rsidR="003A33B9" w:rsidRPr="00AB703F" w:rsidRDefault="003A33B9" w:rsidP="001B4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>Zapoznanie z różnymi aspektami ochrony środowiska naturalnego (prawne, instytucjonalne, społeczne)</w:t>
            </w:r>
          </w:p>
        </w:tc>
      </w:tr>
      <w:tr w:rsidR="003A33B9" w:rsidRPr="00AB703F" w14:paraId="62953C29" w14:textId="77777777" w:rsidTr="001B4E21">
        <w:tc>
          <w:tcPr>
            <w:tcW w:w="851" w:type="dxa"/>
            <w:vAlign w:val="center"/>
          </w:tcPr>
          <w:p w14:paraId="143D6A0B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319DF39" w14:textId="77777777" w:rsidR="003A33B9" w:rsidRPr="00AB703F" w:rsidRDefault="003A33B9" w:rsidP="001B4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w:rsidR="003A33B9" w:rsidRPr="00AB703F" w14:paraId="6EC83BEE" w14:textId="77777777" w:rsidTr="001B4E21">
        <w:tc>
          <w:tcPr>
            <w:tcW w:w="851" w:type="dxa"/>
            <w:vAlign w:val="center"/>
          </w:tcPr>
          <w:p w14:paraId="1231E26A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EC7B71B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Charakterystyka różnych form ochrony przyrody w Polsce i na świecie</w:t>
            </w:r>
          </w:p>
        </w:tc>
      </w:tr>
    </w:tbl>
    <w:p w14:paraId="12B01159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964ECA" w14:textId="77777777" w:rsidR="003A33B9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3.2 Efekty uczenia się dla przedmiotu</w:t>
      </w:r>
      <w:r w:rsidRPr="00AB703F">
        <w:rPr>
          <w:rFonts w:ascii="Corbel" w:hAnsi="Corbel"/>
          <w:sz w:val="24"/>
          <w:szCs w:val="24"/>
        </w:rPr>
        <w:t xml:space="preserve"> </w:t>
      </w:r>
    </w:p>
    <w:p w14:paraId="2C594B7D" w14:textId="77777777" w:rsidR="003A33B9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A33B9" w:rsidRPr="00AB703F" w14:paraId="033258B5" w14:textId="77777777" w:rsidTr="001B4E21">
        <w:tc>
          <w:tcPr>
            <w:tcW w:w="1701" w:type="dxa"/>
            <w:vAlign w:val="center"/>
          </w:tcPr>
          <w:p w14:paraId="78B1C569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EF4687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4718CC6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B70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3B9" w:rsidRPr="00AB703F" w14:paraId="51CE8123" w14:textId="77777777" w:rsidTr="001B4E21">
        <w:tc>
          <w:tcPr>
            <w:tcW w:w="1701" w:type="dxa"/>
          </w:tcPr>
          <w:p w14:paraId="3D81C3E3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644B4C8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Identyfikuje  cele ochrony przyrody w skali regionalnej, narodowej i globalnej</w:t>
            </w:r>
          </w:p>
        </w:tc>
        <w:tc>
          <w:tcPr>
            <w:tcW w:w="1873" w:type="dxa"/>
          </w:tcPr>
          <w:p w14:paraId="04D83AEC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K_W04</w:t>
            </w:r>
          </w:p>
          <w:p w14:paraId="7659102D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3A33B9" w:rsidRPr="00AB703F" w14:paraId="38278512" w14:textId="77777777" w:rsidTr="001B4E21">
        <w:tc>
          <w:tcPr>
            <w:tcW w:w="1701" w:type="dxa"/>
          </w:tcPr>
          <w:p w14:paraId="7A3D000A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378828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działania na rzecz ochrony środowiska naturalnego.</w:t>
            </w:r>
          </w:p>
        </w:tc>
        <w:tc>
          <w:tcPr>
            <w:tcW w:w="1873" w:type="dxa"/>
          </w:tcPr>
          <w:p w14:paraId="1A6F1836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K_U01</w:t>
            </w:r>
          </w:p>
          <w:p w14:paraId="33009381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3A33B9" w:rsidRPr="00AB703F" w14:paraId="16E62EBD" w14:textId="77777777" w:rsidTr="001B4E21">
        <w:tc>
          <w:tcPr>
            <w:tcW w:w="1701" w:type="dxa"/>
          </w:tcPr>
          <w:p w14:paraId="5F28C8C5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AAB277A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 w skali krajowej i międzynarodowej</w:t>
            </w:r>
          </w:p>
        </w:tc>
        <w:tc>
          <w:tcPr>
            <w:tcW w:w="1873" w:type="dxa"/>
          </w:tcPr>
          <w:p w14:paraId="53163B1A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K_U04</w:t>
            </w:r>
          </w:p>
        </w:tc>
      </w:tr>
      <w:tr w:rsidR="003A33B9" w:rsidRPr="00AB703F" w14:paraId="4B75FC06" w14:textId="77777777" w:rsidTr="001B4E21">
        <w:trPr>
          <w:trHeight w:val="506"/>
        </w:trPr>
        <w:tc>
          <w:tcPr>
            <w:tcW w:w="1701" w:type="dxa"/>
          </w:tcPr>
          <w:p w14:paraId="179BB76B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D84489" w14:textId="77777777" w:rsidR="003A33B9" w:rsidRPr="00F8667F" w:rsidRDefault="003A33B9" w:rsidP="001B4E21">
            <w:pPr>
              <w:rPr>
                <w:smallCaps/>
              </w:rPr>
            </w:pPr>
            <w:r w:rsidRPr="00F8667F">
              <w:rPr>
                <w:lang w:eastAsia="pl-PL"/>
              </w:rPr>
              <w:t>Potrafi  analizować 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14:paraId="42CA0C3E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 xml:space="preserve"> </w:t>
            </w:r>
          </w:p>
          <w:p w14:paraId="5C448382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K_U07</w:t>
            </w:r>
          </w:p>
        </w:tc>
      </w:tr>
      <w:tr w:rsidR="003A33B9" w:rsidRPr="00AB703F" w14:paraId="5408112C" w14:textId="77777777" w:rsidTr="001B4E21">
        <w:tc>
          <w:tcPr>
            <w:tcW w:w="1701" w:type="dxa"/>
          </w:tcPr>
          <w:p w14:paraId="08525E4E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AF88DEE" w14:textId="77777777" w:rsidR="003A33B9" w:rsidRPr="00AB703F" w:rsidRDefault="003A33B9" w:rsidP="001B4E21">
            <w:r>
              <w:t>Jest gotów do przedsiębiorczych działań na rzecz środowiska naturalnego.</w:t>
            </w:r>
          </w:p>
        </w:tc>
        <w:tc>
          <w:tcPr>
            <w:tcW w:w="1873" w:type="dxa"/>
          </w:tcPr>
          <w:p w14:paraId="0C69DB20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K_K03</w:t>
            </w:r>
          </w:p>
        </w:tc>
      </w:tr>
      <w:tr w:rsidR="003A33B9" w:rsidRPr="00AB703F" w14:paraId="4896C621" w14:textId="77777777" w:rsidTr="001B4E21">
        <w:trPr>
          <w:trHeight w:val="539"/>
        </w:trPr>
        <w:tc>
          <w:tcPr>
            <w:tcW w:w="1701" w:type="dxa"/>
          </w:tcPr>
          <w:p w14:paraId="5487A7D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33DC6CD" w14:textId="77777777" w:rsidR="003A33B9" w:rsidRPr="00AB703F" w:rsidRDefault="003A33B9" w:rsidP="001B4E21">
            <w:r>
              <w:t>Jest gotów do zachowywania się w sposób profesjonalny i etyczny przy realizacji określonych zadań.</w:t>
            </w:r>
          </w:p>
        </w:tc>
        <w:tc>
          <w:tcPr>
            <w:tcW w:w="1873" w:type="dxa"/>
          </w:tcPr>
          <w:p w14:paraId="2400AA6C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K_K05</w:t>
            </w:r>
          </w:p>
        </w:tc>
      </w:tr>
    </w:tbl>
    <w:p w14:paraId="5B3BB21C" w14:textId="77777777" w:rsidR="003A33B9" w:rsidRPr="00AB703F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C2CB90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25D96" w14:textId="77777777" w:rsidR="003A33B9" w:rsidRPr="00AB703F" w:rsidRDefault="003A33B9" w:rsidP="003A33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3.3 Treści programowe </w:t>
      </w:r>
      <w:r w:rsidRPr="00AB703F">
        <w:rPr>
          <w:rFonts w:ascii="Corbel" w:hAnsi="Corbel"/>
          <w:sz w:val="24"/>
          <w:szCs w:val="24"/>
        </w:rPr>
        <w:t xml:space="preserve">  </w:t>
      </w:r>
    </w:p>
    <w:p w14:paraId="0D8D37DC" w14:textId="77777777" w:rsidR="003A33B9" w:rsidRPr="00AB703F" w:rsidRDefault="003A33B9" w:rsidP="003A33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A4A9D7" w14:textId="77777777" w:rsidR="003A33B9" w:rsidRPr="00AB703F" w:rsidRDefault="003A33B9" w:rsidP="003A33B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3B9" w:rsidRPr="00AB703F" w14:paraId="7FB587ED" w14:textId="77777777" w:rsidTr="001B4E21">
        <w:tc>
          <w:tcPr>
            <w:tcW w:w="9639" w:type="dxa"/>
          </w:tcPr>
          <w:p w14:paraId="3114A2C7" w14:textId="77777777" w:rsidR="003A33B9" w:rsidRPr="00AB703F" w:rsidRDefault="003A33B9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3B9" w:rsidRPr="00AB703F" w14:paraId="3359E519" w14:textId="77777777" w:rsidTr="001B4E21">
        <w:tc>
          <w:tcPr>
            <w:tcW w:w="9639" w:type="dxa"/>
          </w:tcPr>
          <w:p w14:paraId="722C94EB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Definicje, podstawowe pojęcia z zakresu ochrony środowiska, ekologii, </w:t>
            </w:r>
          </w:p>
        </w:tc>
      </w:tr>
      <w:tr w:rsidR="003A33B9" w:rsidRPr="00AB703F" w14:paraId="6D6262F6" w14:textId="77777777" w:rsidTr="001B4E21">
        <w:tc>
          <w:tcPr>
            <w:tcW w:w="9639" w:type="dxa"/>
          </w:tcPr>
          <w:p w14:paraId="1AB6AEF3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 w Polsce i na świecie</w:t>
            </w:r>
          </w:p>
        </w:tc>
      </w:tr>
      <w:tr w:rsidR="003A33B9" w:rsidRPr="00AB703F" w14:paraId="03B2C44B" w14:textId="77777777" w:rsidTr="001B4E21">
        <w:tc>
          <w:tcPr>
            <w:tcW w:w="9639" w:type="dxa"/>
          </w:tcPr>
          <w:p w14:paraId="727B6A87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w:rsidR="003A33B9" w:rsidRPr="00AB703F" w14:paraId="1DC167EF" w14:textId="77777777" w:rsidTr="001B4E21">
        <w:tc>
          <w:tcPr>
            <w:tcW w:w="9639" w:type="dxa"/>
          </w:tcPr>
          <w:p w14:paraId="7C211F79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Wpływ działalności człowieka na atmosferę, hydrosferę, litosferę, biosferę na wybranych przykładach z Polski i ze świata </w:t>
            </w:r>
          </w:p>
        </w:tc>
      </w:tr>
      <w:tr w:rsidR="003A33B9" w:rsidRPr="00AB703F" w14:paraId="31208D05" w14:textId="77777777" w:rsidTr="001B4E21">
        <w:tc>
          <w:tcPr>
            <w:tcW w:w="9639" w:type="dxa"/>
          </w:tcPr>
          <w:p w14:paraId="1FBD02C9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lastRenderedPageBreak/>
              <w:t>Formy ochrony przyrody – sposoby tworzenia, działalność, zasady udostępniania, perspektywy funkcjonowania. Walory wybranych form ochrony przyrody</w:t>
            </w:r>
          </w:p>
        </w:tc>
      </w:tr>
      <w:tr w:rsidR="003A33B9" w:rsidRPr="00AB703F" w14:paraId="41CA84D3" w14:textId="77777777" w:rsidTr="001B4E21">
        <w:tc>
          <w:tcPr>
            <w:tcW w:w="9639" w:type="dxa"/>
          </w:tcPr>
          <w:p w14:paraId="48CED4E7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Ekorozwój. Edukacja ekologiczna</w:t>
            </w:r>
          </w:p>
        </w:tc>
      </w:tr>
    </w:tbl>
    <w:p w14:paraId="11566381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3FEF7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w14:paraId="77C91EEC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431BA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w14:paraId="10E49F4A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ind w:left="720"/>
        <w:rPr>
          <w:rFonts w:ascii="Corbel" w:hAnsi="Corbel"/>
          <w:smallCaps w:val="0"/>
          <w:szCs w:val="24"/>
        </w:rPr>
      </w:pPr>
    </w:p>
    <w:p w14:paraId="2DBF90F5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METODY I KRYTERIA OCENY </w:t>
      </w:r>
    </w:p>
    <w:p w14:paraId="2928CDE3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6F50DD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4.1 Sposoby weryfikacji efektów uczenia się</w:t>
      </w:r>
    </w:p>
    <w:p w14:paraId="527DE821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3A33B9" w:rsidRPr="00AB703F" w14:paraId="0DBF516C" w14:textId="77777777" w:rsidTr="001B4E21">
        <w:tc>
          <w:tcPr>
            <w:tcW w:w="1985" w:type="dxa"/>
            <w:vAlign w:val="center"/>
          </w:tcPr>
          <w:p w14:paraId="433F1C85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35EEAF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129DA5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369643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2F6195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3B9" w:rsidRPr="00AB703F" w14:paraId="24658A57" w14:textId="77777777" w:rsidTr="001B4E21">
        <w:tc>
          <w:tcPr>
            <w:tcW w:w="1985" w:type="dxa"/>
          </w:tcPr>
          <w:p w14:paraId="7FA349DD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B70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65594E1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0C3D3D4E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5A283155" w14:textId="77777777" w:rsidTr="001B4E21">
        <w:tc>
          <w:tcPr>
            <w:tcW w:w="1985" w:type="dxa"/>
          </w:tcPr>
          <w:p w14:paraId="6678FD8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AA205CB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44C524F9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010E33EA" w14:textId="77777777" w:rsidTr="001B4E21">
        <w:tc>
          <w:tcPr>
            <w:tcW w:w="1985" w:type="dxa"/>
          </w:tcPr>
          <w:p w14:paraId="52F971A7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68A0376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37B3A00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7D480374" w14:textId="77777777" w:rsidTr="001B4E21">
        <w:tc>
          <w:tcPr>
            <w:tcW w:w="1985" w:type="dxa"/>
          </w:tcPr>
          <w:p w14:paraId="18EA3A8D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CD502F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42DEED7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586C2EEE" w14:textId="77777777" w:rsidTr="001B4E21">
        <w:tc>
          <w:tcPr>
            <w:tcW w:w="1985" w:type="dxa"/>
          </w:tcPr>
          <w:p w14:paraId="4EB97F9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D5F8C0F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8CDFA3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1BD7DA8E" w14:textId="77777777" w:rsidTr="001B4E21">
        <w:tc>
          <w:tcPr>
            <w:tcW w:w="1985" w:type="dxa"/>
          </w:tcPr>
          <w:p w14:paraId="49513B93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C674B7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C63479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2E82FD6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7FEBB3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820C65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3B9" w:rsidRPr="00AB703F" w14:paraId="4C6C3486" w14:textId="77777777" w:rsidTr="001B4E21">
        <w:tc>
          <w:tcPr>
            <w:tcW w:w="9670" w:type="dxa"/>
          </w:tcPr>
          <w:p w14:paraId="6622346A" w14:textId="77777777"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,</w:t>
            </w:r>
          </w:p>
          <w:p w14:paraId="4941A96A" w14:textId="77777777"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14:paraId="770D185A" w14:textId="77777777"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uzyskanie min. 51% punktów z  kolokwium ( 51-60% - ocena </w:t>
            </w:r>
            <w:proofErr w:type="spellStart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; 61-70% - ocena </w:t>
            </w:r>
            <w:proofErr w:type="spellStart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plus; 71-80% - ocena </w:t>
            </w:r>
            <w:proofErr w:type="spellStart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; 81-90% - ocena </w:t>
            </w:r>
            <w:proofErr w:type="spellStart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plus; 91-100% - ocena </w:t>
            </w:r>
            <w:proofErr w:type="spellStart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>bdb</w:t>
            </w:r>
            <w:proofErr w:type="spellEnd"/>
            <w:r w:rsidRPr="00AB703F">
              <w:rPr>
                <w:rFonts w:ascii="Corbel" w:hAnsi="Corbel"/>
                <w:spacing w:val="-6"/>
                <w:sz w:val="24"/>
                <w:szCs w:val="24"/>
              </w:rPr>
              <w:t>)</w:t>
            </w:r>
          </w:p>
        </w:tc>
      </w:tr>
    </w:tbl>
    <w:p w14:paraId="6E27CE0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1791C0" w14:textId="77777777" w:rsidR="003A33B9" w:rsidRPr="00AB703F" w:rsidRDefault="003A33B9" w:rsidP="003A33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B3F370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3B9" w:rsidRPr="00AB703F" w14:paraId="00DA7828" w14:textId="77777777" w:rsidTr="001B4E21">
        <w:tc>
          <w:tcPr>
            <w:tcW w:w="4962" w:type="dxa"/>
            <w:vAlign w:val="center"/>
          </w:tcPr>
          <w:p w14:paraId="132E33C7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E8509EB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33B9" w:rsidRPr="00AB703F" w14:paraId="5A5711F9" w14:textId="77777777" w:rsidTr="001B4E21">
        <w:tc>
          <w:tcPr>
            <w:tcW w:w="4962" w:type="dxa"/>
          </w:tcPr>
          <w:p w14:paraId="58404CB4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5CB7BBF" w14:textId="39103300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A33B9" w:rsidRPr="00AB703F" w14:paraId="56519F75" w14:textId="77777777" w:rsidTr="001B4E21">
        <w:tc>
          <w:tcPr>
            <w:tcW w:w="4962" w:type="dxa"/>
          </w:tcPr>
          <w:p w14:paraId="59595127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28B1AE3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934883" w14:textId="24732C0D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A33B9" w:rsidRPr="00AB703F" w14:paraId="072F66F3" w14:textId="77777777" w:rsidTr="001B4E21">
        <w:tc>
          <w:tcPr>
            <w:tcW w:w="4962" w:type="dxa"/>
          </w:tcPr>
          <w:p w14:paraId="145F2B7D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214280A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A50C200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A33B9" w:rsidRPr="00AB703F" w14:paraId="475F8E49" w14:textId="77777777" w:rsidTr="001B4E21">
        <w:tc>
          <w:tcPr>
            <w:tcW w:w="4962" w:type="dxa"/>
          </w:tcPr>
          <w:p w14:paraId="408D2FF3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75558C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A33B9" w:rsidRPr="00AB703F" w14:paraId="60BBD570" w14:textId="77777777" w:rsidTr="001B4E21">
        <w:tc>
          <w:tcPr>
            <w:tcW w:w="4962" w:type="dxa"/>
          </w:tcPr>
          <w:p w14:paraId="37E269BA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FECAEF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F826BF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F326EE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29657C" w14:textId="77777777" w:rsidR="003A33B9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27049E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6. PRAKTYKI ZAWODOWE W RAMACH PRZEDMIOTU</w:t>
      </w:r>
    </w:p>
    <w:p w14:paraId="5BE8C836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33B9" w:rsidRPr="00AB703F" w14:paraId="4F4771B5" w14:textId="77777777" w:rsidTr="001B4E21">
        <w:trPr>
          <w:trHeight w:val="397"/>
        </w:trPr>
        <w:tc>
          <w:tcPr>
            <w:tcW w:w="3544" w:type="dxa"/>
          </w:tcPr>
          <w:p w14:paraId="0C559CE8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71293A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1638">
              <w:t>Nie dotyczy</w:t>
            </w:r>
          </w:p>
        </w:tc>
      </w:tr>
      <w:tr w:rsidR="003A33B9" w:rsidRPr="00AB703F" w14:paraId="2A32F805" w14:textId="77777777" w:rsidTr="001B4E21">
        <w:trPr>
          <w:trHeight w:val="397"/>
        </w:trPr>
        <w:tc>
          <w:tcPr>
            <w:tcW w:w="3544" w:type="dxa"/>
          </w:tcPr>
          <w:p w14:paraId="02E20C37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FB5D31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638">
              <w:t>Nie dotyczy</w:t>
            </w:r>
          </w:p>
        </w:tc>
      </w:tr>
    </w:tbl>
    <w:p w14:paraId="0061B2C9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469C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LITERATURA </w:t>
      </w:r>
    </w:p>
    <w:p w14:paraId="0D2A462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3A33B9" w:rsidRPr="00AB703F" w14:paraId="5D334DF9" w14:textId="77777777" w:rsidTr="001B4E21">
        <w:trPr>
          <w:trHeight w:val="397"/>
        </w:trPr>
        <w:tc>
          <w:tcPr>
            <w:tcW w:w="8789" w:type="dxa"/>
          </w:tcPr>
          <w:p w14:paraId="29D1B550" w14:textId="77777777" w:rsidR="003A33B9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87E2E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D25768E" w14:textId="77777777" w:rsidR="003A33B9" w:rsidRPr="00C87E2E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1422424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714AF9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25620C1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33B9" w:rsidRPr="00AB703F" w14:paraId="18D285D6" w14:textId="77777777" w:rsidTr="001B4E21">
        <w:trPr>
          <w:trHeight w:val="397"/>
        </w:trPr>
        <w:tc>
          <w:tcPr>
            <w:tcW w:w="8789" w:type="dxa"/>
          </w:tcPr>
          <w:p w14:paraId="14433CB3" w14:textId="77777777" w:rsidR="003A33B9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7E2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27C6070" w14:textId="77777777" w:rsidR="003A33B9" w:rsidRPr="00C87E2E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88C987B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14:paraId="34C280D3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D4E5D6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Pyłka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-Gutowska E.,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6820BA6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Dzikie Życie 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605AF08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Rożej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318839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środowiska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14:paraId="0E7C64B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52F7619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Kaźmierska-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Patrzyczna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Poltex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</w:tbl>
    <w:p w14:paraId="5F6513AB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0786A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8468F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C87C3CD" w14:textId="77777777" w:rsidR="003A33B9" w:rsidRDefault="003A33B9" w:rsidP="003A33B9"/>
    <w:p w14:paraId="555DA9B8" w14:textId="77777777"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D2C8" w14:textId="77777777" w:rsidR="00D77028" w:rsidRDefault="00D77028" w:rsidP="003A33B9">
      <w:pPr>
        <w:spacing w:after="0" w:line="240" w:lineRule="auto"/>
      </w:pPr>
      <w:r>
        <w:separator/>
      </w:r>
    </w:p>
  </w:endnote>
  <w:endnote w:type="continuationSeparator" w:id="0">
    <w:p w14:paraId="21673670" w14:textId="77777777" w:rsidR="00D77028" w:rsidRDefault="00D77028" w:rsidP="003A3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4BE37" w14:textId="77777777" w:rsidR="00D77028" w:rsidRDefault="00D77028" w:rsidP="003A33B9">
      <w:pPr>
        <w:spacing w:after="0" w:line="240" w:lineRule="auto"/>
      </w:pPr>
      <w:r>
        <w:separator/>
      </w:r>
    </w:p>
  </w:footnote>
  <w:footnote w:type="continuationSeparator" w:id="0">
    <w:p w14:paraId="011E2500" w14:textId="77777777" w:rsidR="00D77028" w:rsidRDefault="00D77028" w:rsidP="003A33B9">
      <w:pPr>
        <w:spacing w:after="0" w:line="240" w:lineRule="auto"/>
      </w:pPr>
      <w:r>
        <w:continuationSeparator/>
      </w:r>
    </w:p>
  </w:footnote>
  <w:footnote w:id="1">
    <w:p w14:paraId="6F6F5FDE" w14:textId="77777777" w:rsidR="003A33B9" w:rsidRDefault="003A33B9" w:rsidP="003A33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527D8B"/>
    <w:multiLevelType w:val="hybridMultilevel"/>
    <w:tmpl w:val="0D0E1C08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15731733">
    <w:abstractNumId w:val="0"/>
  </w:num>
  <w:num w:numId="2" w16cid:durableId="2063629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B46"/>
    <w:rsid w:val="003A33B9"/>
    <w:rsid w:val="00443B46"/>
    <w:rsid w:val="00640D1A"/>
    <w:rsid w:val="00A10F68"/>
    <w:rsid w:val="00B736B8"/>
    <w:rsid w:val="00D77028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740B"/>
  <w15:chartTrackingRefBased/>
  <w15:docId w15:val="{9052F99A-2FC7-456A-9B25-B6542205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3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B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3B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3B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3A33B9"/>
    <w:rPr>
      <w:vertAlign w:val="superscript"/>
    </w:rPr>
  </w:style>
  <w:style w:type="paragraph" w:customStyle="1" w:styleId="Punktygwne">
    <w:name w:val="Punkty główne"/>
    <w:basedOn w:val="Normalny"/>
    <w:rsid w:val="003A33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33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3A33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33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3A33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3A33B9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3A33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33B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33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33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2022-10-31T13:47:00Z</dcterms:created>
  <dcterms:modified xsi:type="dcterms:W3CDTF">2022-10-31T13:47:00Z</dcterms:modified>
</cp:coreProperties>
</file>